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91" w:rsidRDefault="00AB5039">
      <w:pPr>
        <w:pStyle w:val="Heading1"/>
        <w:spacing w:beforeAutospacing="0" w:after="100" w:afterAutospacing="0" w:line="14" w:lineRule="atLeast"/>
        <w:jc w:val="center"/>
        <w:textAlignment w:val="baseline"/>
        <w:rPr>
          <w:rFonts w:ascii="Times New Roman" w:eastAsia="Merriweather-Bold" w:hAnsi="Times New Roman" w:hint="default"/>
          <w:color w:val="333333"/>
          <w:sz w:val="22"/>
          <w:szCs w:val="22"/>
        </w:rPr>
      </w:pPr>
      <w:bookmarkStart w:id="0" w:name="_GoBack"/>
      <w:bookmarkEnd w:id="0"/>
      <w:r>
        <w:rPr>
          <w:rFonts w:ascii="Times New Roman" w:eastAsia="Merriweather-Bold" w:hAnsi="Times New Roman" w:hint="default"/>
          <w:color w:val="333333"/>
          <w:sz w:val="22"/>
          <w:szCs w:val="22"/>
        </w:rPr>
        <w:t>Hàng lo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t di s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ả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n văn hóa phi v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ậ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t th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ể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 xml:space="preserve"> h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ộ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i t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ụ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 xml:space="preserve"> t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i B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color w:val="333333"/>
          <w:sz w:val="22"/>
          <w:szCs w:val="22"/>
        </w:rPr>
        <w:t>c Liêu</w:t>
      </w:r>
    </w:p>
    <w:p w:rsidR="00682E91" w:rsidRDefault="00AB5039">
      <w:pPr>
        <w:pStyle w:val="Heading2"/>
        <w:spacing w:beforeAutospacing="0" w:after="200" w:afterAutospacing="0" w:line="16" w:lineRule="atLeast"/>
        <w:ind w:firstLine="990"/>
        <w:jc w:val="both"/>
        <w:textAlignment w:val="baseline"/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</w:pP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Trong khuôn kh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ổ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Ngày 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ộ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i Văn hóa - Du l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ị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ch B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c Liêu và l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ễ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ộ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i D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c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ổ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hoài lang năm 2022, ngày 27-11, 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Ủ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y ban nhân dân t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ỉ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nh B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c Liêu ph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ố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i 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ợ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p v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ớ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i các t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ỉ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nh, thành ph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ố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t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ổ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ch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ứ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c Khai m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c Không gian 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ộ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i t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ụ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tinh hoa Di s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ả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n văn hóa phi v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ậ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t th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ể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 xml:space="preserve"> đ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i di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ệ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n các vùng, mi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ề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n t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i t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ỉ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nh B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ạ</w:t>
      </w:r>
      <w:r>
        <w:rPr>
          <w:rFonts w:ascii="Times New Roman" w:eastAsia="Merriweather-Bold" w:hAnsi="Times New Roman" w:hint="default"/>
          <w:b w:val="0"/>
          <w:bCs w:val="0"/>
          <w:color w:val="444444"/>
          <w:sz w:val="22"/>
          <w:szCs w:val="22"/>
        </w:rPr>
        <w:t>c Liêu.</w:t>
      </w:r>
    </w:p>
    <w:p w:rsidR="00682E91" w:rsidRDefault="00AB5039">
      <w:pPr>
        <w:pStyle w:val="NormalWeb"/>
        <w:shd w:val="clear" w:color="auto" w:fill="FFFFFF"/>
        <w:spacing w:before="0" w:beforeAutospacing="0" w:after="200" w:afterAutospacing="0" w:line="20" w:lineRule="atLeast"/>
        <w:ind w:firstLine="720"/>
        <w:jc w:val="both"/>
        <w:textAlignment w:val="baseline"/>
        <w:rPr>
          <w:rFonts w:eastAsia="Merriweather-Regular"/>
          <w:color w:val="333333"/>
          <w:sz w:val="22"/>
          <w:szCs w:val="22"/>
        </w:rPr>
      </w:pPr>
      <w:r>
        <w:rPr>
          <w:rFonts w:eastAsia="Merriweather-Regular"/>
          <w:color w:val="333333"/>
          <w:sz w:val="22"/>
          <w:szCs w:val="22"/>
          <w:shd w:val="clear" w:color="auto" w:fill="FFFFFF"/>
        </w:rPr>
        <w:t>Đây là ho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ạ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đ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ng nh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ằ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m gi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ớ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thi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u, tôn vinh,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o t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ồ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và phát huy giá tr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các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văn hóa phi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đã đư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 UNESCO và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Văn hóa,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thao và Du l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ch vinh danh, công nh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n, nh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ấ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là g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ắ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ớ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vi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 phát huy giá tr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các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văn hóa phi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ớ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phát tri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du l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ch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ề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ữ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ng.</w:t>
      </w:r>
    </w:p>
    <w:p w:rsidR="00682E91" w:rsidRDefault="00AB5039">
      <w:pPr>
        <w:pStyle w:val="NormalWeb"/>
        <w:shd w:val="clear" w:color="auto" w:fill="FFFFFF"/>
        <w:spacing w:before="0" w:beforeAutospacing="0" w:after="200" w:afterAutospacing="0" w:line="20" w:lineRule="atLeast"/>
        <w:ind w:firstLine="720"/>
        <w:jc w:val="both"/>
        <w:textAlignment w:val="baseline"/>
        <w:rPr>
          <w:rFonts w:eastAsia="Merriweather-Regular"/>
          <w:color w:val="333333"/>
          <w:sz w:val="22"/>
          <w:szCs w:val="22"/>
        </w:rPr>
      </w:pPr>
      <w:r>
        <w:rPr>
          <w:rFonts w:eastAsia="Merriweather-Regular"/>
          <w:color w:val="333333"/>
          <w:sz w:val="22"/>
          <w:szCs w:val="22"/>
          <w:shd w:val="clear" w:color="auto" w:fill="FFFFFF"/>
        </w:rPr>
        <w:t>T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ạ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Không gian 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t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ụ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tinh hoa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văn hóa phi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đ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ạ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di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các vùng, mi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ề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l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ầ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này, nhi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ề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u ngh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sĩ, </w:t>
      </w:r>
      <w:hyperlink r:id="rId9" w:history="1">
        <w:r>
          <w:rPr>
            <w:rStyle w:val="Hyperlink"/>
            <w:rFonts w:eastAsia="Merriweather-Bold"/>
            <w:sz w:val="22"/>
            <w:szCs w:val="22"/>
            <w:shd w:val="clear" w:color="auto" w:fill="FFFFFF"/>
          </w:rPr>
          <w:t>ngh</w:t>
        </w:r>
        <w:r>
          <w:rPr>
            <w:rStyle w:val="Hyperlink"/>
            <w:rFonts w:eastAsia="Merriweather-Bold"/>
            <w:sz w:val="22"/>
            <w:szCs w:val="22"/>
            <w:shd w:val="clear" w:color="auto" w:fill="FFFFFF"/>
          </w:rPr>
          <w:t>ệ</w:t>
        </w:r>
        <w:r>
          <w:rPr>
            <w:rStyle w:val="Hyperlink"/>
            <w:rFonts w:eastAsia="Merriweather-Bold"/>
            <w:sz w:val="22"/>
            <w:szCs w:val="22"/>
            <w:shd w:val="clear" w:color="auto" w:fill="FFFFFF"/>
          </w:rPr>
          <w:t xml:space="preserve"> nhân</w:t>
        </w:r>
      </w:hyperlink>
      <w:r>
        <w:rPr>
          <w:rFonts w:eastAsia="Merriweather-Regular"/>
          <w:color w:val="333333"/>
          <w:sz w:val="22"/>
          <w:szCs w:val="22"/>
          <w:shd w:val="clear" w:color="auto" w:fill="FFFFFF"/>
        </w:rPr>
        <w:t> trình di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ễ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tái hi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các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văn hóa phi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như: C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ồ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ng chiêng Tây Nguyên, dân ca Quan 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ọ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ắ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 Ninh, ca trù, ngh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thu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Đ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ờ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ca tài t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Nam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,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ngh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thu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Bài chòi Trung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,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hát Chèo và hát X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ẩ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m và các lo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ạ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hình ngh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thu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c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ủ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a đ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ồ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ng bào Khmer đ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ế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t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ừ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Thành ph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ố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Hà N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và các t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ỉ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nh Gia Lai,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ắ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 Ninh, Qu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ng Nam, Phú Yên, Sóc Trăng,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ạ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 Liêu.</w:t>
      </w:r>
    </w:p>
    <w:p w:rsidR="00682E91" w:rsidRDefault="00AB5039">
      <w:pPr>
        <w:ind w:firstLine="720"/>
        <w:jc w:val="both"/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Phát bi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u khai m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không gian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ụ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tinh hoa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phi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di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các vùng, mi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n, ông Phan Thanh Duy, Phó ch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ị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ch UBND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ỉ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nh B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Liêu cho r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ằ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ng: Các lo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hình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phi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đư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 </w:t>
      </w:r>
      <w:hyperlink r:id="rId10" w:history="1">
        <w:r>
          <w:rPr>
            <w:rStyle w:val="Hyperlink"/>
            <w:rFonts w:ascii="Times New Roman" w:eastAsia="Merriweather-Bold" w:hAnsi="Times New Roman" w:cs="Times New Roman"/>
            <w:shd w:val="clear" w:color="auto" w:fill="FFFFFF"/>
          </w:rPr>
          <w:t>UNESCO</w:t>
        </w:r>
      </w:hyperlink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 và B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Văn hóa,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thao và Du l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ị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ch vinh danh, công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né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văn hóa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ặ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trưng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a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ồ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các dân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anh em trên lãnh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ổ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Vi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Nam. Thông qua cu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giao lưu, di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ễ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xư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ớ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l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này, giúp cho các ngh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sĩ, ngh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nhân có đi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u ki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qu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bá, trao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ổ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kinh nghi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m trong công tác qu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lý, b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o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ồ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n;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ọ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ỏ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giá tr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ị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các lo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i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hình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mang tính nhân văn sâu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c,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đáo, tr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tình,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m nét truy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văn hóa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ặ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trưng các vùng, mi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trên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nư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ớ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c.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ồ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ờ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i, tuyên truy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n, nâng cao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ứ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c, trách nhi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m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a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ồ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trong b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o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ồ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và phát huy giá tr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ị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các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n văn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hóa dân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c; qu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bá ti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m năng văn hóa, thương m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và du l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ị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ch, liên k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ế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phát tri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du l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ị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ch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b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gi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a các vùng,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mi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n.</w:t>
      </w:r>
    </w:p>
    <w:p w:rsidR="00682E91" w:rsidRDefault="00AB5039">
      <w:pPr>
        <w:ind w:firstLine="720"/>
        <w:jc w:val="both"/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“Có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nói,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là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báu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a qu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gia và chúng ta ph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có trách nhi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m gi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gìn.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ặ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bi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t,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n văn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hóa đư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UNESCO công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ph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đư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tôn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o, gi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gìn và phát huy.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ừ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đó, các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k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ế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n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con ngư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ờ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ừ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trong quá kh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ứ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,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ế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và hư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ớ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ớ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tương lai, góp ph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giúp chúng ta hun đúc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cách,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ồ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dân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c”, Phó ch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ị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ch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y ban nhân dân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ỉ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nh B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Liêu Phan Thanh Duy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ấ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m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nh.</w:t>
      </w:r>
    </w:p>
    <w:p w:rsidR="00682E91" w:rsidRDefault="00AB5039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904230" cy="3943350"/>
            <wp:effectExtent l="0" t="0" r="1270" b="6350"/>
            <wp:docPr id="13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2E91" w:rsidRDefault="00AB5039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>(Ngu</w:t>
      </w:r>
      <w:r>
        <w:rPr>
          <w:rFonts w:ascii="Times New Roman" w:eastAsia="SimSun" w:hAnsi="Times New Roman" w:cs="Times New Roman"/>
          <w:sz w:val="24"/>
          <w:szCs w:val="24"/>
        </w:rPr>
        <w:t>ồ</w:t>
      </w:r>
      <w:r>
        <w:rPr>
          <w:rFonts w:ascii="Times New Roman" w:eastAsia="SimSun" w:hAnsi="Times New Roman" w:cs="Times New Roman"/>
          <w:sz w:val="24"/>
          <w:szCs w:val="24"/>
        </w:rPr>
        <w:t xml:space="preserve">n: </w:t>
      </w:r>
      <w:hyperlink r:id="rId12" w:history="1">
        <w:r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https://www.qdnd.vn/van-hoa/doi-song/hang-loat-di-san-van-hoa-phi-vat-the-hoi-tu-tai-bac-lieu-712284</w:t>
        </w:r>
      </w:hyperlink>
      <w:r>
        <w:rPr>
          <w:rFonts w:ascii="Times New Roman" w:eastAsia="SimSun" w:hAnsi="Times New Roman" w:cs="Times New Roman"/>
          <w:sz w:val="24"/>
          <w:szCs w:val="24"/>
        </w:rPr>
        <w:t xml:space="preserve"> ngày 27/11/2022.)</w:t>
      </w:r>
    </w:p>
    <w:p w:rsidR="00682E91" w:rsidRDefault="00AB5039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Câu 1</w:t>
      </w:r>
      <w:r>
        <w:rPr>
          <w:rFonts w:ascii="Times New Roman" w:eastAsia="SimSun" w:hAnsi="Times New Roman" w:cs="Times New Roman"/>
          <w:sz w:val="24"/>
          <w:szCs w:val="24"/>
        </w:rPr>
        <w:t>: Văn b</w:t>
      </w:r>
      <w:r>
        <w:rPr>
          <w:rFonts w:ascii="Times New Roman" w:eastAsia="SimSun" w:hAnsi="Times New Roman" w:cs="Times New Roman"/>
          <w:sz w:val="24"/>
          <w:szCs w:val="24"/>
        </w:rPr>
        <w:t>ả</w:t>
      </w:r>
      <w:r>
        <w:rPr>
          <w:rFonts w:ascii="Times New Roman" w:eastAsia="SimSun" w:hAnsi="Times New Roman" w:cs="Times New Roman"/>
          <w:sz w:val="24"/>
          <w:szCs w:val="24"/>
        </w:rPr>
        <w:t>n trên thu</w:t>
      </w:r>
      <w:r>
        <w:rPr>
          <w:rFonts w:ascii="Times New Roman" w:eastAsia="SimSun" w:hAnsi="Times New Roman" w:cs="Times New Roman"/>
          <w:sz w:val="24"/>
          <w:szCs w:val="24"/>
        </w:rPr>
        <w:t>ộ</w:t>
      </w:r>
      <w:r>
        <w:rPr>
          <w:rFonts w:ascii="Times New Roman" w:eastAsia="SimSun" w:hAnsi="Times New Roman" w:cs="Times New Roman"/>
          <w:sz w:val="24"/>
          <w:szCs w:val="24"/>
        </w:rPr>
        <w:t>c th</w:t>
      </w:r>
      <w:r>
        <w:rPr>
          <w:rFonts w:ascii="Times New Roman" w:eastAsia="SimSun" w:hAnsi="Times New Roman" w:cs="Times New Roman"/>
          <w:sz w:val="24"/>
          <w:szCs w:val="24"/>
        </w:rPr>
        <w:t>ể</w:t>
      </w:r>
      <w:r>
        <w:rPr>
          <w:rFonts w:ascii="Times New Roman" w:eastAsia="SimSun" w:hAnsi="Times New Roman" w:cs="Times New Roman"/>
          <w:sz w:val="24"/>
          <w:szCs w:val="24"/>
        </w:rPr>
        <w:t xml:space="preserve"> lo</w:t>
      </w:r>
      <w:r>
        <w:rPr>
          <w:rFonts w:ascii="Times New Roman" w:eastAsia="SimSun" w:hAnsi="Times New Roman" w:cs="Times New Roman"/>
          <w:sz w:val="24"/>
          <w:szCs w:val="24"/>
        </w:rPr>
        <w:t>ạ</w:t>
      </w:r>
      <w:r>
        <w:rPr>
          <w:rFonts w:ascii="Times New Roman" w:eastAsia="SimSun" w:hAnsi="Times New Roman" w:cs="Times New Roman"/>
          <w:sz w:val="24"/>
          <w:szCs w:val="24"/>
        </w:rPr>
        <w:t>i nào?</w:t>
      </w:r>
    </w:p>
    <w:p w:rsidR="00682E91" w:rsidRDefault="00AB5039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eastAsia="SimSun" w:hAnsi="Times New Roman" w:cs="Times New Roman"/>
          <w:sz w:val="24"/>
          <w:szCs w:val="24"/>
        </w:rPr>
        <w:t>: Văn b</w:t>
      </w:r>
      <w:r>
        <w:rPr>
          <w:rFonts w:ascii="Times New Roman" w:eastAsia="SimSun" w:hAnsi="Times New Roman" w:cs="Times New Roman"/>
          <w:sz w:val="24"/>
          <w:szCs w:val="24"/>
        </w:rPr>
        <w:t>ả</w:t>
      </w:r>
      <w:r>
        <w:rPr>
          <w:rFonts w:ascii="Times New Roman" w:eastAsia="SimSun" w:hAnsi="Times New Roman" w:cs="Times New Roman"/>
          <w:sz w:val="24"/>
          <w:szCs w:val="24"/>
        </w:rPr>
        <w:t>n trên s</w:t>
      </w:r>
      <w:r>
        <w:rPr>
          <w:rFonts w:ascii="Times New Roman" w:eastAsia="SimSun" w:hAnsi="Times New Roman" w:cs="Times New Roman"/>
          <w:sz w:val="24"/>
          <w:szCs w:val="24"/>
        </w:rPr>
        <w:t>ử</w:t>
      </w:r>
      <w:r>
        <w:rPr>
          <w:rFonts w:ascii="Times New Roman" w:eastAsia="SimSun" w:hAnsi="Times New Roman" w:cs="Times New Roman"/>
          <w:sz w:val="24"/>
          <w:szCs w:val="24"/>
        </w:rPr>
        <w:t xml:space="preserve"> d</w:t>
      </w:r>
      <w:r>
        <w:rPr>
          <w:rFonts w:ascii="Times New Roman" w:eastAsia="SimSun" w:hAnsi="Times New Roman" w:cs="Times New Roman"/>
          <w:sz w:val="24"/>
          <w:szCs w:val="24"/>
        </w:rPr>
        <w:t>ụ</w:t>
      </w:r>
      <w:r>
        <w:rPr>
          <w:rFonts w:ascii="Times New Roman" w:eastAsia="SimSun" w:hAnsi="Times New Roman" w:cs="Times New Roman"/>
          <w:sz w:val="24"/>
          <w:szCs w:val="24"/>
        </w:rPr>
        <w:t>ng phương ti</w:t>
      </w:r>
      <w:r>
        <w:rPr>
          <w:rFonts w:ascii="Times New Roman" w:eastAsia="SimSun" w:hAnsi="Times New Roman" w:cs="Times New Roman"/>
          <w:sz w:val="24"/>
          <w:szCs w:val="24"/>
        </w:rPr>
        <w:t>ệ</w:t>
      </w:r>
      <w:r>
        <w:rPr>
          <w:rFonts w:ascii="Times New Roman" w:eastAsia="SimSun" w:hAnsi="Times New Roman" w:cs="Times New Roman"/>
          <w:sz w:val="24"/>
          <w:szCs w:val="24"/>
        </w:rPr>
        <w:t>n giao ti</w:t>
      </w:r>
      <w:r>
        <w:rPr>
          <w:rFonts w:ascii="Times New Roman" w:eastAsia="SimSun" w:hAnsi="Times New Roman" w:cs="Times New Roman"/>
          <w:sz w:val="24"/>
          <w:szCs w:val="24"/>
        </w:rPr>
        <w:t>ế</w:t>
      </w:r>
      <w:r>
        <w:rPr>
          <w:rFonts w:ascii="Times New Roman" w:eastAsia="SimSun" w:hAnsi="Times New Roman" w:cs="Times New Roman"/>
          <w:sz w:val="24"/>
          <w:szCs w:val="24"/>
        </w:rPr>
        <w:t>p phi ngôn ng</w:t>
      </w:r>
      <w:r>
        <w:rPr>
          <w:rFonts w:ascii="Times New Roman" w:eastAsia="SimSun" w:hAnsi="Times New Roman" w:cs="Times New Roman"/>
          <w:sz w:val="24"/>
          <w:szCs w:val="24"/>
        </w:rPr>
        <w:t>ữ</w:t>
      </w:r>
      <w:r>
        <w:rPr>
          <w:rFonts w:ascii="Times New Roman" w:eastAsia="SimSun" w:hAnsi="Times New Roman" w:cs="Times New Roman"/>
          <w:sz w:val="24"/>
          <w:szCs w:val="24"/>
        </w:rPr>
        <w:t xml:space="preserve"> nào?</w:t>
      </w:r>
    </w:p>
    <w:p w:rsidR="00682E91" w:rsidRDefault="00AB5039">
      <w:pPr>
        <w:rPr>
          <w:rFonts w:ascii="Times New Roman" w:eastAsia="Merriweather-Bold" w:hAnsi="Times New Roman" w:cs="Times New Roman"/>
          <w:color w:val="44444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Câu 3</w:t>
      </w:r>
      <w:r>
        <w:rPr>
          <w:rFonts w:ascii="Times New Roman" w:eastAsia="SimSun" w:hAnsi="Times New Roman" w:cs="Times New Roman"/>
          <w:sz w:val="24"/>
          <w:szCs w:val="24"/>
        </w:rPr>
        <w:t xml:space="preserve">: </w:t>
      </w:r>
      <w:r>
        <w:rPr>
          <w:rFonts w:ascii="Times New Roman" w:eastAsia="Merriweather-Bold" w:hAnsi="Times New Roman" w:cs="Times New Roman"/>
          <w:color w:val="444444"/>
        </w:rPr>
        <w:t>Ngày h</w:t>
      </w:r>
      <w:r>
        <w:rPr>
          <w:rFonts w:ascii="Times New Roman" w:eastAsia="Merriweather-Bold" w:hAnsi="Times New Roman" w:cs="Times New Roman"/>
          <w:color w:val="444444"/>
        </w:rPr>
        <w:t>ộ</w:t>
      </w:r>
      <w:r>
        <w:rPr>
          <w:rFonts w:ascii="Times New Roman" w:eastAsia="Merriweather-Bold" w:hAnsi="Times New Roman" w:cs="Times New Roman"/>
          <w:color w:val="444444"/>
        </w:rPr>
        <w:t>i Văn hóa - Du l</w:t>
      </w:r>
      <w:r>
        <w:rPr>
          <w:rFonts w:ascii="Times New Roman" w:eastAsia="Merriweather-Bold" w:hAnsi="Times New Roman" w:cs="Times New Roman"/>
          <w:color w:val="444444"/>
        </w:rPr>
        <w:t>ị</w:t>
      </w:r>
      <w:r>
        <w:rPr>
          <w:rFonts w:ascii="Times New Roman" w:eastAsia="Merriweather-Bold" w:hAnsi="Times New Roman" w:cs="Times New Roman"/>
          <w:color w:val="444444"/>
        </w:rPr>
        <w:t>ch B</w:t>
      </w:r>
      <w:r>
        <w:rPr>
          <w:rFonts w:ascii="Times New Roman" w:eastAsia="Merriweather-Bold" w:hAnsi="Times New Roman" w:cs="Times New Roman"/>
          <w:color w:val="444444"/>
        </w:rPr>
        <w:t>ạ</w:t>
      </w:r>
      <w:r>
        <w:rPr>
          <w:rFonts w:ascii="Times New Roman" w:eastAsia="Merriweather-Bold" w:hAnsi="Times New Roman" w:cs="Times New Roman"/>
          <w:color w:val="444444"/>
        </w:rPr>
        <w:t>c Liêu và l</w:t>
      </w:r>
      <w:r>
        <w:rPr>
          <w:rFonts w:ascii="Times New Roman" w:eastAsia="Merriweather-Bold" w:hAnsi="Times New Roman" w:cs="Times New Roman"/>
          <w:color w:val="444444"/>
        </w:rPr>
        <w:t>ễ</w:t>
      </w:r>
      <w:r>
        <w:rPr>
          <w:rFonts w:ascii="Times New Roman" w:eastAsia="Merriweather-Bold" w:hAnsi="Times New Roman" w:cs="Times New Roman"/>
          <w:color w:val="444444"/>
        </w:rPr>
        <w:t xml:space="preserve"> h</w:t>
      </w:r>
      <w:r>
        <w:rPr>
          <w:rFonts w:ascii="Times New Roman" w:eastAsia="Merriweather-Bold" w:hAnsi="Times New Roman" w:cs="Times New Roman"/>
          <w:color w:val="444444"/>
        </w:rPr>
        <w:t>ộ</w:t>
      </w:r>
      <w:r>
        <w:rPr>
          <w:rFonts w:ascii="Times New Roman" w:eastAsia="Merriweather-Bold" w:hAnsi="Times New Roman" w:cs="Times New Roman"/>
          <w:color w:val="444444"/>
        </w:rPr>
        <w:t>i D</w:t>
      </w:r>
      <w:r>
        <w:rPr>
          <w:rFonts w:ascii="Times New Roman" w:eastAsia="Merriweather-Bold" w:hAnsi="Times New Roman" w:cs="Times New Roman"/>
          <w:color w:val="444444"/>
        </w:rPr>
        <w:t>ạ</w:t>
      </w:r>
      <w:r>
        <w:rPr>
          <w:rFonts w:ascii="Times New Roman" w:eastAsia="Merriweather-Bold" w:hAnsi="Times New Roman" w:cs="Times New Roman"/>
          <w:color w:val="444444"/>
        </w:rPr>
        <w:t xml:space="preserve"> c</w:t>
      </w:r>
      <w:r>
        <w:rPr>
          <w:rFonts w:ascii="Times New Roman" w:eastAsia="Merriweather-Bold" w:hAnsi="Times New Roman" w:cs="Times New Roman"/>
          <w:color w:val="444444"/>
        </w:rPr>
        <w:t>ổ</w:t>
      </w:r>
      <w:r>
        <w:rPr>
          <w:rFonts w:ascii="Times New Roman" w:eastAsia="Merriweather-Bold" w:hAnsi="Times New Roman" w:cs="Times New Roman"/>
          <w:color w:val="444444"/>
        </w:rPr>
        <w:t xml:space="preserve"> hoài lang năm 2022, ngày 27-11</w:t>
      </w:r>
      <w:r>
        <w:rPr>
          <w:rFonts w:ascii="Times New Roman" w:eastAsia="Merriweather-Bold" w:hAnsi="Times New Roman" w:cs="Times New Roman"/>
          <w:color w:val="444444"/>
        </w:rPr>
        <w:t xml:space="preserve"> đã di</w:t>
      </w:r>
      <w:r>
        <w:rPr>
          <w:rFonts w:ascii="Times New Roman" w:eastAsia="Merriweather-Bold" w:hAnsi="Times New Roman" w:cs="Times New Roman"/>
          <w:color w:val="444444"/>
        </w:rPr>
        <w:t>ễ</w:t>
      </w:r>
      <w:r>
        <w:rPr>
          <w:rFonts w:ascii="Times New Roman" w:eastAsia="Merriweather-Bold" w:hAnsi="Times New Roman" w:cs="Times New Roman"/>
          <w:color w:val="444444"/>
        </w:rPr>
        <w:t>n ra s</w:t>
      </w:r>
      <w:r>
        <w:rPr>
          <w:rFonts w:ascii="Times New Roman" w:eastAsia="Merriweather-Bold" w:hAnsi="Times New Roman" w:cs="Times New Roman"/>
          <w:color w:val="444444"/>
        </w:rPr>
        <w:t>ự</w:t>
      </w:r>
      <w:r>
        <w:rPr>
          <w:rFonts w:ascii="Times New Roman" w:eastAsia="Merriweather-Bold" w:hAnsi="Times New Roman" w:cs="Times New Roman"/>
          <w:color w:val="444444"/>
        </w:rPr>
        <w:t xml:space="preserve"> ki</w:t>
      </w:r>
      <w:r>
        <w:rPr>
          <w:rFonts w:ascii="Times New Roman" w:eastAsia="Merriweather-Bold" w:hAnsi="Times New Roman" w:cs="Times New Roman"/>
          <w:color w:val="444444"/>
        </w:rPr>
        <w:t>ệ</w:t>
      </w:r>
      <w:r>
        <w:rPr>
          <w:rFonts w:ascii="Times New Roman" w:eastAsia="Merriweather-Bold" w:hAnsi="Times New Roman" w:cs="Times New Roman"/>
          <w:color w:val="444444"/>
        </w:rPr>
        <w:t>n gì?</w:t>
      </w:r>
    </w:p>
    <w:p w:rsidR="00682E91" w:rsidRDefault="00AB5039">
      <w:pPr>
        <w:rPr>
          <w:rFonts w:ascii="Times New Roman" w:eastAsia="Merriweather-Bold" w:hAnsi="Times New Roman" w:cs="Times New Roman"/>
          <w:color w:val="444444"/>
        </w:rPr>
      </w:pPr>
      <w:r>
        <w:rPr>
          <w:rFonts w:ascii="Times New Roman" w:eastAsia="Merriweather-Bold" w:hAnsi="Times New Roman" w:cs="Times New Roman"/>
          <w:color w:val="444444"/>
        </w:rPr>
        <w:t>….…………………………………………………………………………………………………………………….</w:t>
      </w:r>
    </w:p>
    <w:p w:rsidR="00682E91" w:rsidRDefault="00AB5039">
      <w:pPr>
        <w:pStyle w:val="NormalWeb"/>
        <w:shd w:val="clear" w:color="auto" w:fill="FFFFFF"/>
        <w:spacing w:before="0" w:beforeAutospacing="0" w:after="200" w:afterAutospacing="0" w:line="20" w:lineRule="atLeast"/>
        <w:jc w:val="both"/>
        <w:textAlignment w:val="baseline"/>
        <w:rPr>
          <w:rFonts w:eastAsia="Merriweather-Bold"/>
          <w:color w:val="444444"/>
          <w:sz w:val="22"/>
          <w:szCs w:val="22"/>
        </w:rPr>
      </w:pPr>
      <w:r>
        <w:rPr>
          <w:rFonts w:eastAsia="Merriweather-Bold"/>
          <w:b/>
          <w:bCs/>
          <w:color w:val="444444"/>
          <w:sz w:val="22"/>
          <w:szCs w:val="22"/>
        </w:rPr>
        <w:t>Câu 4</w:t>
      </w:r>
      <w:r>
        <w:rPr>
          <w:rFonts w:eastAsia="Merriweather-Bold"/>
          <w:color w:val="444444"/>
          <w:sz w:val="22"/>
          <w:szCs w:val="22"/>
        </w:rPr>
        <w:t xml:space="preserve">: </w:t>
      </w:r>
      <w:r>
        <w:rPr>
          <w:rFonts w:eastAsia="Merriweather-Bold"/>
          <w:color w:val="444444"/>
          <w:sz w:val="22"/>
          <w:szCs w:val="22"/>
        </w:rPr>
        <w:t>S</w:t>
      </w:r>
      <w:r>
        <w:rPr>
          <w:rFonts w:eastAsia="Merriweather-Bold"/>
          <w:color w:val="444444"/>
          <w:sz w:val="22"/>
          <w:szCs w:val="22"/>
        </w:rPr>
        <w:t>ắ</w:t>
      </w:r>
      <w:r>
        <w:rPr>
          <w:rFonts w:eastAsia="Merriweather-Bold"/>
          <w:color w:val="444444"/>
          <w:sz w:val="22"/>
          <w:szCs w:val="22"/>
        </w:rPr>
        <w:t>p x</w:t>
      </w:r>
      <w:r>
        <w:rPr>
          <w:rFonts w:eastAsia="Merriweather-Bold"/>
          <w:color w:val="444444"/>
          <w:sz w:val="22"/>
          <w:szCs w:val="22"/>
        </w:rPr>
        <w:t>ế</w:t>
      </w:r>
      <w:r>
        <w:rPr>
          <w:rFonts w:eastAsia="Merriweather-Bold"/>
          <w:color w:val="444444"/>
          <w:sz w:val="22"/>
          <w:szCs w:val="22"/>
        </w:rPr>
        <w:t>p theo th</w:t>
      </w:r>
      <w:r>
        <w:rPr>
          <w:rFonts w:eastAsia="Merriweather-Bold"/>
          <w:color w:val="444444"/>
          <w:sz w:val="22"/>
          <w:szCs w:val="22"/>
        </w:rPr>
        <w:t>ứ</w:t>
      </w:r>
      <w:r>
        <w:rPr>
          <w:rFonts w:eastAsia="Merriweather-Bold"/>
          <w:color w:val="444444"/>
          <w:sz w:val="22"/>
          <w:szCs w:val="22"/>
        </w:rPr>
        <w:t xml:space="preserve"> t</w:t>
      </w:r>
      <w:r>
        <w:rPr>
          <w:rFonts w:eastAsia="Merriweather-Bold"/>
          <w:color w:val="444444"/>
          <w:sz w:val="22"/>
          <w:szCs w:val="22"/>
        </w:rPr>
        <w:t>ự</w:t>
      </w:r>
      <w:r>
        <w:rPr>
          <w:rFonts w:eastAsia="Merriweather-Bold"/>
          <w:color w:val="444444"/>
          <w:sz w:val="22"/>
          <w:szCs w:val="22"/>
        </w:rPr>
        <w:t xml:space="preserve">  v</w:t>
      </w:r>
      <w:r>
        <w:rPr>
          <w:rFonts w:eastAsia="Merriweather-Bold"/>
          <w:color w:val="444444"/>
          <w:sz w:val="22"/>
          <w:szCs w:val="22"/>
        </w:rPr>
        <w:t>ề</w:t>
      </w:r>
      <w:r>
        <w:rPr>
          <w:rFonts w:eastAsia="Merriweather-Bold"/>
          <w:color w:val="444444"/>
          <w:sz w:val="22"/>
          <w:szCs w:val="22"/>
        </w:rPr>
        <w:t xml:space="preserve"> ý nghĩa ho</w:t>
      </w:r>
      <w:r>
        <w:rPr>
          <w:rFonts w:eastAsia="Merriweather-Bold"/>
          <w:color w:val="444444"/>
          <w:sz w:val="22"/>
          <w:szCs w:val="22"/>
        </w:rPr>
        <w:t>ạ</w:t>
      </w:r>
      <w:r>
        <w:rPr>
          <w:rFonts w:eastAsia="Merriweather-Bold"/>
          <w:color w:val="444444"/>
          <w:sz w:val="22"/>
          <w:szCs w:val="22"/>
        </w:rPr>
        <w:t>t đ</w:t>
      </w:r>
      <w:r>
        <w:rPr>
          <w:rFonts w:eastAsia="Merriweather-Bold"/>
          <w:color w:val="444444"/>
          <w:sz w:val="22"/>
          <w:szCs w:val="22"/>
        </w:rPr>
        <w:t>ộ</w:t>
      </w:r>
      <w:r>
        <w:rPr>
          <w:rFonts w:eastAsia="Merriweather-Bold"/>
          <w:color w:val="444444"/>
          <w:sz w:val="22"/>
          <w:szCs w:val="22"/>
        </w:rPr>
        <w:t xml:space="preserve">ng trong </w:t>
      </w:r>
      <w:r>
        <w:rPr>
          <w:rFonts w:eastAsia="Merriweather-Bold"/>
          <w:color w:val="444444"/>
          <w:sz w:val="22"/>
          <w:szCs w:val="22"/>
        </w:rPr>
        <w:t>Ngày h</w:t>
      </w:r>
      <w:r>
        <w:rPr>
          <w:rFonts w:eastAsia="Merriweather-Bold"/>
          <w:color w:val="444444"/>
          <w:sz w:val="22"/>
          <w:szCs w:val="22"/>
        </w:rPr>
        <w:t>ộ</w:t>
      </w:r>
      <w:r>
        <w:rPr>
          <w:rFonts w:eastAsia="Merriweather-Bold"/>
          <w:color w:val="444444"/>
          <w:sz w:val="22"/>
          <w:szCs w:val="22"/>
        </w:rPr>
        <w:t>i Văn hóa - Du l</w:t>
      </w:r>
      <w:r>
        <w:rPr>
          <w:rFonts w:eastAsia="Merriweather-Bold"/>
          <w:color w:val="444444"/>
          <w:sz w:val="22"/>
          <w:szCs w:val="22"/>
        </w:rPr>
        <w:t>ị</w:t>
      </w:r>
      <w:r>
        <w:rPr>
          <w:rFonts w:eastAsia="Merriweather-Bold"/>
          <w:color w:val="444444"/>
          <w:sz w:val="22"/>
          <w:szCs w:val="22"/>
        </w:rPr>
        <w:t>ch B</w:t>
      </w:r>
      <w:r>
        <w:rPr>
          <w:rFonts w:eastAsia="Merriweather-Bold"/>
          <w:color w:val="444444"/>
          <w:sz w:val="22"/>
          <w:szCs w:val="22"/>
        </w:rPr>
        <w:t>ạ</w:t>
      </w:r>
      <w:r>
        <w:rPr>
          <w:rFonts w:eastAsia="Merriweather-Bold"/>
          <w:color w:val="444444"/>
          <w:sz w:val="22"/>
          <w:szCs w:val="22"/>
        </w:rPr>
        <w:t>c Liêu và l</w:t>
      </w:r>
      <w:r>
        <w:rPr>
          <w:rFonts w:eastAsia="Merriweather-Bold"/>
          <w:color w:val="444444"/>
          <w:sz w:val="22"/>
          <w:szCs w:val="22"/>
        </w:rPr>
        <w:t>ễ</w:t>
      </w:r>
      <w:r>
        <w:rPr>
          <w:rFonts w:eastAsia="Merriweather-Bold"/>
          <w:color w:val="444444"/>
          <w:sz w:val="22"/>
          <w:szCs w:val="22"/>
        </w:rPr>
        <w:t xml:space="preserve"> h</w:t>
      </w:r>
      <w:r>
        <w:rPr>
          <w:rFonts w:eastAsia="Merriweather-Bold"/>
          <w:color w:val="444444"/>
          <w:sz w:val="22"/>
          <w:szCs w:val="22"/>
        </w:rPr>
        <w:t>ộ</w:t>
      </w:r>
      <w:r>
        <w:rPr>
          <w:rFonts w:eastAsia="Merriweather-Bold"/>
          <w:color w:val="444444"/>
          <w:sz w:val="22"/>
          <w:szCs w:val="22"/>
        </w:rPr>
        <w:t>i D</w:t>
      </w:r>
      <w:r>
        <w:rPr>
          <w:rFonts w:eastAsia="Merriweather-Bold"/>
          <w:color w:val="444444"/>
          <w:sz w:val="22"/>
          <w:szCs w:val="22"/>
        </w:rPr>
        <w:t>ạ</w:t>
      </w:r>
      <w:r>
        <w:rPr>
          <w:rFonts w:eastAsia="Merriweather-Bold"/>
          <w:color w:val="444444"/>
          <w:sz w:val="22"/>
          <w:szCs w:val="22"/>
        </w:rPr>
        <w:t xml:space="preserve"> c</w:t>
      </w:r>
      <w:r>
        <w:rPr>
          <w:rFonts w:eastAsia="Merriweather-Bold"/>
          <w:color w:val="444444"/>
          <w:sz w:val="22"/>
          <w:szCs w:val="22"/>
        </w:rPr>
        <w:t>ổ</w:t>
      </w:r>
      <w:r>
        <w:rPr>
          <w:rFonts w:eastAsia="Merriweather-Bold"/>
          <w:color w:val="444444"/>
          <w:sz w:val="22"/>
          <w:szCs w:val="22"/>
        </w:rPr>
        <w:t xml:space="preserve"> hoài lang năm 2022</w:t>
      </w:r>
    </w:p>
    <w:p w:rsidR="00682E91" w:rsidRDefault="00AB50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00" w:afterAutospacing="0" w:line="20" w:lineRule="atLeast"/>
        <w:jc w:val="both"/>
        <w:textAlignment w:val="baseline"/>
        <w:rPr>
          <w:rFonts w:eastAsia="Merriweather-Regular"/>
          <w:color w:val="333333"/>
          <w:sz w:val="22"/>
          <w:szCs w:val="22"/>
        </w:rPr>
      </w:pPr>
      <w:r>
        <w:rPr>
          <w:rFonts w:eastAsia="Merriweather-Regular"/>
          <w:color w:val="333333"/>
          <w:sz w:val="22"/>
          <w:szCs w:val="22"/>
          <w:shd w:val="clear" w:color="auto" w:fill="FFFFFF"/>
        </w:rPr>
        <w:t>Đây là ho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ạ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đ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ng nh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ằ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m gi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ớ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thi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u, tôn vinh,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o t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ồ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và phát huy giá tr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các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văn hóa phi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</w:p>
    <w:p w:rsidR="00682E91" w:rsidRDefault="00AB50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00" w:afterAutospacing="0" w:line="20" w:lineRule="atLeast"/>
        <w:jc w:val="both"/>
        <w:textAlignment w:val="baseline"/>
        <w:rPr>
          <w:rFonts w:eastAsia="Merriweather-Regular"/>
          <w:color w:val="333333"/>
          <w:sz w:val="22"/>
          <w:szCs w:val="22"/>
        </w:rPr>
      </w:pPr>
      <w:r>
        <w:rPr>
          <w:rFonts w:eastAsia="Merriweather-Regular"/>
          <w:color w:val="333333"/>
          <w:sz w:val="22"/>
          <w:szCs w:val="22"/>
          <w:shd w:val="clear" w:color="auto" w:fill="FFFFFF"/>
        </w:rPr>
        <w:t>nh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ấ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là g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ắ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ớ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vi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ệ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 phát huy giá tr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các di s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văn hóa phi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t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ớ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i phát tri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du l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ch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ề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 v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ữ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ng.</w:t>
      </w:r>
    </w:p>
    <w:p w:rsidR="00682E91" w:rsidRDefault="00AB50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00" w:afterAutospacing="0" w:line="20" w:lineRule="atLeast"/>
        <w:jc w:val="both"/>
        <w:textAlignment w:val="baseline"/>
        <w:rPr>
          <w:rFonts w:eastAsia="Merriweather-Regular"/>
          <w:color w:val="333333"/>
          <w:sz w:val="22"/>
          <w:szCs w:val="22"/>
        </w:rPr>
      </w:pP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đã đư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ợ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 UNESCO và B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ộ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Văn hóa, Th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ể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 xml:space="preserve"> thao và Du l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ị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ch vinh danh, công nh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ậ</w:t>
      </w:r>
      <w:r>
        <w:rPr>
          <w:rFonts w:eastAsia="Merriweather-Regular"/>
          <w:color w:val="333333"/>
          <w:sz w:val="22"/>
          <w:szCs w:val="22"/>
          <w:shd w:val="clear" w:color="auto" w:fill="FFFFFF"/>
        </w:rPr>
        <w:t>n,</w:t>
      </w:r>
    </w:p>
    <w:p w:rsidR="00682E91" w:rsidRDefault="00AB5039">
      <w:pPr>
        <w:numPr>
          <w:ilvl w:val="0"/>
          <w:numId w:val="2"/>
        </w:numPr>
        <w:rPr>
          <w:rFonts w:ascii="Times New Roman" w:eastAsia="Merriweather-Bold" w:hAnsi="Times New Roman" w:cs="Times New Roman"/>
          <w:color w:val="444444"/>
          <w:lang w:eastAsia="zh-CN"/>
        </w:rPr>
      </w:pPr>
      <w:r>
        <w:rPr>
          <w:rFonts w:ascii="Times New Roman" w:eastAsia="Merriweather-Bold" w:hAnsi="Times New Roman" w:cs="Times New Roman"/>
          <w:color w:val="444444"/>
          <w:lang w:eastAsia="zh-CN"/>
        </w:rPr>
        <w:t>1,2,3</w:t>
      </w:r>
    </w:p>
    <w:p w:rsidR="00682E91" w:rsidRDefault="00AB5039">
      <w:pPr>
        <w:numPr>
          <w:ilvl w:val="0"/>
          <w:numId w:val="2"/>
        </w:numPr>
        <w:rPr>
          <w:rFonts w:ascii="Times New Roman" w:eastAsia="Merriweather-Bold" w:hAnsi="Times New Roman" w:cs="Times New Roman"/>
          <w:color w:val="444444"/>
          <w:lang w:eastAsia="zh-CN"/>
        </w:rPr>
      </w:pPr>
      <w:r>
        <w:rPr>
          <w:rFonts w:ascii="Times New Roman" w:eastAsia="Merriweather-Bold" w:hAnsi="Times New Roman" w:cs="Times New Roman"/>
          <w:color w:val="444444"/>
          <w:lang w:eastAsia="zh-CN"/>
        </w:rPr>
        <w:t>3,2,1</w:t>
      </w:r>
    </w:p>
    <w:p w:rsidR="00682E91" w:rsidRDefault="00AB5039">
      <w:pPr>
        <w:numPr>
          <w:ilvl w:val="0"/>
          <w:numId w:val="2"/>
        </w:numPr>
        <w:rPr>
          <w:rFonts w:ascii="Times New Roman" w:eastAsia="Merriweather-Bold" w:hAnsi="Times New Roman" w:cs="Times New Roman"/>
          <w:color w:val="444444"/>
          <w:lang w:eastAsia="zh-CN"/>
        </w:rPr>
      </w:pPr>
      <w:r>
        <w:rPr>
          <w:rFonts w:ascii="Times New Roman" w:eastAsia="Merriweather-Bold" w:hAnsi="Times New Roman" w:cs="Times New Roman"/>
          <w:color w:val="444444"/>
          <w:lang w:eastAsia="zh-CN"/>
        </w:rPr>
        <w:t>1,3,2</w:t>
      </w:r>
    </w:p>
    <w:p w:rsidR="00682E91" w:rsidRDefault="00AB5039">
      <w:pPr>
        <w:numPr>
          <w:ilvl w:val="0"/>
          <w:numId w:val="2"/>
        </w:numPr>
        <w:rPr>
          <w:rFonts w:ascii="Times New Roman" w:eastAsia="Merriweather-Bold" w:hAnsi="Times New Roman" w:cs="Times New Roman"/>
          <w:color w:val="444444"/>
          <w:lang w:eastAsia="zh-CN"/>
        </w:rPr>
      </w:pPr>
      <w:r>
        <w:rPr>
          <w:rFonts w:ascii="Times New Roman" w:eastAsia="Merriweather-Bold" w:hAnsi="Times New Roman" w:cs="Times New Roman"/>
          <w:color w:val="444444"/>
          <w:lang w:eastAsia="zh-CN"/>
        </w:rPr>
        <w:t>2,3,1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Bold" w:hAnsi="Times New Roman" w:cs="Times New Roman"/>
          <w:b/>
          <w:bCs/>
          <w:color w:val="444444"/>
          <w:lang w:eastAsia="zh-CN"/>
        </w:rPr>
        <w:t>Câu 5:</w:t>
      </w:r>
      <w:r>
        <w:rPr>
          <w:rFonts w:ascii="Times New Roman" w:eastAsia="Merriweather-Bold" w:hAnsi="Times New Roman" w:cs="Times New Roman"/>
          <w:color w:val="444444"/>
          <w:lang w:eastAsia="zh-CN"/>
        </w:rPr>
        <w:t xml:space="preserve">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Không gian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ụ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tinh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hoa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phi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di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các vùng, mi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l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này, nhi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u ngh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sĩ, </w:t>
      </w:r>
      <w:hyperlink r:id="rId13" w:history="1">
        <w:r>
          <w:rPr>
            <w:rStyle w:val="Hyperlink"/>
            <w:rFonts w:ascii="Times New Roman" w:eastAsia="Merriweather-Bold" w:hAnsi="Times New Roman" w:cs="Times New Roman"/>
            <w:color w:val="auto"/>
            <w:u w:val="none"/>
            <w:shd w:val="clear" w:color="auto" w:fill="FFFFFF"/>
          </w:rPr>
          <w:t>ngh</w:t>
        </w:r>
        <w:r>
          <w:rPr>
            <w:rStyle w:val="Hyperlink"/>
            <w:rFonts w:ascii="Times New Roman" w:eastAsia="Merriweather-Bold" w:hAnsi="Times New Roman" w:cs="Times New Roman"/>
            <w:color w:val="auto"/>
            <w:u w:val="none"/>
            <w:shd w:val="clear" w:color="auto" w:fill="FFFFFF"/>
          </w:rPr>
          <w:t>ệ</w:t>
        </w:r>
        <w:r>
          <w:rPr>
            <w:rStyle w:val="Hyperlink"/>
            <w:rFonts w:ascii="Times New Roman" w:eastAsia="Merriweather-Bold" w:hAnsi="Times New Roman" w:cs="Times New Roman"/>
            <w:color w:val="auto"/>
            <w:u w:val="none"/>
            <w:shd w:val="clear" w:color="auto" w:fill="FFFFFF"/>
          </w:rPr>
          <w:t xml:space="preserve"> nhân</w:t>
        </w:r>
      </w:hyperlink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 trình di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ễ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tái 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các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phi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nào?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….………………………………………………………………………………………………………………..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 xml:space="preserve">Câu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6: Ngư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ờ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i p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hát bi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u khai m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không gian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ụ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tinh hoa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phi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di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các vùng, mi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là ai?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….…………………………………………………………………………………………………………………..</w:t>
      </w:r>
    </w:p>
    <w:p w:rsidR="00682E91" w:rsidRDefault="00AB5039">
      <w:pPr>
        <w:jc w:val="both"/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Câu 7: Ngư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ờ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phát bi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u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khai m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không gian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ộ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ụ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tinh hoa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phi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di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n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các vùng, mi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ề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ừ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ng nói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“Có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ể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nói,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văn hóa là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báu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ậ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t c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ủ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a qu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c gia và chúng ta ph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có trách nhi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ệ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m gi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 xml:space="preserve"> gìn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”. Em có đ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ồ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ng ý v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ớ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ý ki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ế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n trên không? T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ạ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i sao?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….…………………………………………………………………………………………………………………..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….…………………………………………………………………………………………………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………………..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….…………………………………………………………………………………………………………………..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….…………………………………………………………………………………………………………………..</w:t>
      </w:r>
    </w:p>
    <w:p w:rsidR="00682E91" w:rsidRDefault="00AB5039">
      <w:pPr>
        <w:jc w:val="both"/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 xml:space="preserve">Câu 8: Quan sát hình 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nh minh 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ọ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a trong văn b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n, em th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ấ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y có nh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ữ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ng di s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ả</w:t>
      </w:r>
      <w:r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  <w:t>n văn hóa nào?</w:t>
      </w:r>
    </w:p>
    <w:p w:rsidR="00682E91" w:rsidRDefault="00AB5039">
      <w:pPr>
        <w:rPr>
          <w:rFonts w:ascii="Times New Roman" w:eastAsia="Merriweather-Regular" w:hAnsi="Times New Roman" w:cs="Times New Roman"/>
          <w:color w:val="333333"/>
          <w:shd w:val="clear" w:color="auto" w:fill="FFFFFF"/>
        </w:rPr>
      </w:pPr>
      <w:r>
        <w:rPr>
          <w:rFonts w:ascii="Times New Roman" w:eastAsia="Merriweather-Regular" w:hAnsi="Times New Roman" w:cs="Times New Roman"/>
          <w:color w:val="333333"/>
          <w:shd w:val="clear" w:color="auto" w:fill="FFFFFF"/>
        </w:rPr>
        <w:t>….…………………………………………………………………………………………………………………..</w:t>
      </w:r>
    </w:p>
    <w:p w:rsidR="00682E91" w:rsidRDefault="00682E91">
      <w:pPr>
        <w:jc w:val="both"/>
        <w:rPr>
          <w:rFonts w:ascii="Times New Roman" w:eastAsia="Merriweather-Regular" w:hAnsi="Times New Roman" w:cs="Times New Roman"/>
          <w:color w:val="333333"/>
          <w:shd w:val="clear" w:color="auto" w:fill="FFFFFF"/>
          <w:lang w:eastAsia="zh-CN"/>
        </w:rPr>
      </w:pPr>
    </w:p>
    <w:sectPr w:rsidR="00682E91">
      <w:headerReference w:type="default" r:id="rId14"/>
      <w:pgSz w:w="12240" w:h="15840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39" w:rsidRDefault="00AB5039">
      <w:pPr>
        <w:spacing w:line="240" w:lineRule="auto"/>
      </w:pPr>
      <w:r>
        <w:separator/>
      </w:r>
    </w:p>
  </w:endnote>
  <w:endnote w:type="continuationSeparator" w:id="0">
    <w:p w:rsidR="00AB5039" w:rsidRDefault="00AB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erriweather-Bold">
    <w:altName w:val="Segoe Print"/>
    <w:charset w:val="00"/>
    <w:family w:val="auto"/>
    <w:pitch w:val="default"/>
  </w:font>
  <w:font w:name="Merriweather-Regular">
    <w:altName w:val="Segoe Print"/>
    <w:charset w:val="00"/>
    <w:family w:val="auto"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39" w:rsidRDefault="00AB5039">
      <w:pPr>
        <w:spacing w:after="0"/>
      </w:pPr>
      <w:r>
        <w:separator/>
      </w:r>
    </w:p>
  </w:footnote>
  <w:footnote w:type="continuationSeparator" w:id="0">
    <w:p w:rsidR="00AB5039" w:rsidRDefault="00AB50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91" w:rsidRDefault="00AB50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2E91" w:rsidRDefault="00AB5039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42A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nJUgIAAAs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LFe&#10;CclSAgAACw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682E91" w:rsidRDefault="00AB5039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42A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71659"/>
    <w:multiLevelType w:val="singleLevel"/>
    <w:tmpl w:val="8CE71659"/>
    <w:lvl w:ilvl="0">
      <w:start w:val="1"/>
      <w:numFmt w:val="upperLetter"/>
      <w:suff w:val="space"/>
      <w:lvlText w:val="%1."/>
      <w:lvlJc w:val="left"/>
    </w:lvl>
  </w:abstractNum>
  <w:abstractNum w:abstractNumId="1">
    <w:nsid w:val="D0769795"/>
    <w:multiLevelType w:val="singleLevel"/>
    <w:tmpl w:val="D076979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C8"/>
    <w:rsid w:val="00096345"/>
    <w:rsid w:val="00096A86"/>
    <w:rsid w:val="000B40BC"/>
    <w:rsid w:val="000E64CF"/>
    <w:rsid w:val="001055BA"/>
    <w:rsid w:val="0013599A"/>
    <w:rsid w:val="00141933"/>
    <w:rsid w:val="00165A4E"/>
    <w:rsid w:val="0017099A"/>
    <w:rsid w:val="00201F0D"/>
    <w:rsid w:val="002030B7"/>
    <w:rsid w:val="002766A7"/>
    <w:rsid w:val="002A7C72"/>
    <w:rsid w:val="002E0318"/>
    <w:rsid w:val="00303B43"/>
    <w:rsid w:val="003172B9"/>
    <w:rsid w:val="0032458D"/>
    <w:rsid w:val="003266AD"/>
    <w:rsid w:val="003647B5"/>
    <w:rsid w:val="0037032E"/>
    <w:rsid w:val="0037034B"/>
    <w:rsid w:val="003F3C8C"/>
    <w:rsid w:val="0049141E"/>
    <w:rsid w:val="00554877"/>
    <w:rsid w:val="005F040A"/>
    <w:rsid w:val="005F76B1"/>
    <w:rsid w:val="00601BA4"/>
    <w:rsid w:val="00653D15"/>
    <w:rsid w:val="00682E91"/>
    <w:rsid w:val="006A6D14"/>
    <w:rsid w:val="006B568C"/>
    <w:rsid w:val="006B7E8E"/>
    <w:rsid w:val="006C0408"/>
    <w:rsid w:val="00702D96"/>
    <w:rsid w:val="0071440F"/>
    <w:rsid w:val="00742A67"/>
    <w:rsid w:val="007753B7"/>
    <w:rsid w:val="0079027F"/>
    <w:rsid w:val="007B4A22"/>
    <w:rsid w:val="008C1A80"/>
    <w:rsid w:val="008F167A"/>
    <w:rsid w:val="009218F7"/>
    <w:rsid w:val="00974A89"/>
    <w:rsid w:val="00A23621"/>
    <w:rsid w:val="00AB5039"/>
    <w:rsid w:val="00BA122D"/>
    <w:rsid w:val="00BF56B2"/>
    <w:rsid w:val="00C23A5C"/>
    <w:rsid w:val="00C24621"/>
    <w:rsid w:val="00C63C7A"/>
    <w:rsid w:val="00C6553A"/>
    <w:rsid w:val="00C842F8"/>
    <w:rsid w:val="00C94A78"/>
    <w:rsid w:val="00CD29CC"/>
    <w:rsid w:val="00CF3C6E"/>
    <w:rsid w:val="00D107E1"/>
    <w:rsid w:val="00E263E6"/>
    <w:rsid w:val="00E438DE"/>
    <w:rsid w:val="00E450F6"/>
    <w:rsid w:val="00E46468"/>
    <w:rsid w:val="00E66866"/>
    <w:rsid w:val="00E83B89"/>
    <w:rsid w:val="00EA35F1"/>
    <w:rsid w:val="00EB6F27"/>
    <w:rsid w:val="00F53B58"/>
    <w:rsid w:val="00F62359"/>
    <w:rsid w:val="00F65430"/>
    <w:rsid w:val="00F700C8"/>
    <w:rsid w:val="00F85075"/>
    <w:rsid w:val="00F920BA"/>
    <w:rsid w:val="00FF432B"/>
    <w:rsid w:val="08A714E3"/>
    <w:rsid w:val="0C2D1783"/>
    <w:rsid w:val="0D6B4FAA"/>
    <w:rsid w:val="2108264A"/>
    <w:rsid w:val="25C611E2"/>
    <w:rsid w:val="26D20F83"/>
    <w:rsid w:val="2DFB2F20"/>
    <w:rsid w:val="36510648"/>
    <w:rsid w:val="393D31F5"/>
    <w:rsid w:val="489C032E"/>
    <w:rsid w:val="4AE55F85"/>
    <w:rsid w:val="4BEA1BF7"/>
    <w:rsid w:val="56CF4624"/>
    <w:rsid w:val="61DE4407"/>
    <w:rsid w:val="73165C09"/>
    <w:rsid w:val="74E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6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6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qdnd.vn/tag/nghe-nhan-127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qdnd.vn/van-hoa/doi-song/hang-loat-di-san-van-hoa-phi-vat-the-hoi-tu-tai-bac-lieu-7122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qdnd.vn/tag/to-chuc-giao-duc-khoa-hoc-va-van-hoa-cua-lien-hop-quoc-unesco-22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qdnd.vn/tag/nghe-nhan-1274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ThayTac</dc:creator>
  <cp:lastModifiedBy>WIN7X86</cp:lastModifiedBy>
  <cp:revision>2</cp:revision>
  <dcterms:created xsi:type="dcterms:W3CDTF">2024-06-06T13:02:00Z</dcterms:created>
  <dcterms:modified xsi:type="dcterms:W3CDTF">2024-06-06T13:02:00Z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225B2853AAA44816A2FBF25DE453D0B1</vt:lpwstr>
  </property>
</Properties>
</file>